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b3b3b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b3b3b3"/>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Formulář garance vrácení peněz nebo na zaslání zboží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Zerex</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Adresát: </w:t>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Active life In</w:t>
      </w:r>
      <w:r w:rsidDel="00000000" w:rsidR="00000000" w:rsidRPr="00000000">
        <w:rPr>
          <w:b w:val="1"/>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s.r.o.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Tomášikova 28D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831 04 Bratislava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Slovenská Republika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IČO: </w:t>
      </w:r>
      <w:r w:rsidDel="00000000" w:rsidR="00000000" w:rsidRPr="00000000">
        <w:rPr>
          <w:b w:val="1"/>
          <w:rtl w:val="0"/>
        </w:rPr>
        <w:t xml:space="preserve">48108456</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Jméno a příjmení:</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Datum objednání:</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Číslo objednávky (VS):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Datum převzetí objednávky: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Formulář (Kupujíci vyplní v případě, že se nejedná o odstoupení bez uvedení důvodu):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6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3"/>
        <w:gridCol w:w="4814"/>
        <w:tblGridChange w:id="0">
          <w:tblGrid>
            <w:gridCol w:w="4813"/>
            <w:gridCol w:w="4814"/>
          </w:tblGrid>
        </w:tblGridChange>
      </w:tblGrid>
      <w:tr>
        <w:trPr>
          <w:cantSplit w:val="0"/>
          <w:tblHeader w:val="0"/>
        </w:trPr>
        <w:tc>
          <w:tcPr>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Jaký produkt jste si objednali?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Kolik tablet jste užili?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Dodrželi jste doporučené dávkování?</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 jste očekávali od daného produktu?</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Nekombinovali jste Zerex s alkoholem, případně s nějakými léky?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Léčíte se u urologa nebo sexuologa na problémy související s erekcí, potencí, prostatou?</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 bylo proti předešlému užívání, kdy produkt fungoval, jinak? </w:t>
              <w:br w:type="textWrapping"/>
              <w:br w:type="textWrapping"/>
            </w:r>
          </w:p>
        </w:tc>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Prodělávali jste v období užívání nemoc?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Užívali jste nějaké léky, které běžně neužíváte?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Byly tablety vizuálně stejné jako vždy předtím?</w:t>
              <w:br w:type="textWrapping"/>
            </w:r>
          </w:p>
        </w:tc>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Užívali jste produkt stejně jako v minulosti (doporučené dávkování, hodinu před pohlavním stykem,...)</w:t>
              <w:br w:type="textWrapping"/>
            </w:r>
          </w:p>
        </w:tc>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Peněžní prostředky žádám vrátit na číslo účtu: 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Podle Všeobecných obchodních podmínek Prodávajícího je Kupující oprávněn i bez uvedení důvodu odstoupit od smlouvy uzavřené na dálku nebo od smlouvy uzavřené mimo obchodní prostory prodávajícího do 14 dnů ode dne převzetí zboží, v případě, že zboží není použité, nachází se v originálně zapečetěném původním obalu a není poškozený nebo neúplný ve formě pojištěné zásilky; Kupující je povinen zaslat zboží zpět Prodávajícímu nejpozději do 14 dnů ode dne odstoupení od smlouvy. Kupující nemůže odstoupit od smlouvy, v případě, že se jedná o zboží, které není vhodné vrátit z důvodu ochrany zdraví nebo z hygienických důvodů a jehož obal byl po dodání zboží poškozený a / nebo zboží v něm Kupujícím použité / užité. Pokud se jedná o zboží / produkty, u kterých je Prodávajícím uvedeno označení "GARANCE" a u kterých nemá Kupující s poukazem na předchozí větu nárok odstoupit od smlouvy, a v případě, že takové zboží nesplnilo očekávání Kupujícího, platí následující: Za podmínky, že produkt / zboží je spotřebováno maximálně v rozsahu 50%, Kupující je oprávněn produkt vrátit, přičemž má nárok na vrácení 100% hodnoty produktu ve formě poukazu od Prodávajícího, který je Kupující oprávněn využít ke koupi jakéhokoliv produktu nabízeného Prodávajícím. Kupující může právo na vrácení zboží podle předchozí věty uplatnit do 14 dnů ode dne převzetí zásilky se zbožím a poukaz je v takovém případě platný 30 dnů ode dne uplatnění práva na vrácení zboží. Zároveň je Kupující povinen vrátit zboží v uvedené 14 denní lhůtě v originálním balení, s vyplněným formulářem vrácení ceny za zboží a s originální fakturou od nákupu.</w:t>
      </w:r>
    </w:p>
    <w:p w:rsidR="00000000" w:rsidDel="00000000" w:rsidP="00000000" w:rsidRDefault="00000000" w:rsidRPr="00000000" w14:paraId="00000038">
      <w:pPr>
        <w:rPr/>
      </w:pPr>
      <w:r w:rsidDel="00000000" w:rsidR="00000000" w:rsidRPr="00000000">
        <w:rPr>
          <w:rtl w:val="0"/>
        </w:rPr>
        <w:br w:type="textWrapping"/>
        <w:t xml:space="preserve">V případě, že ve smyslu tohoto formuláře a podle Všeobecných obchodních podmínek Prodávajícího odstupujete od smlouvy a vrácení v zákonné lhůtě 14 dnů nebo v případě produktů s označením "GARANCE", pokud vracíte zboží a uplatňujete právo na poukaz v hodnotě 100% zboží ve lhůtě 14 dnů, je nutné zaslat tento vyplněný formulář s originální fakturou od nákupu na výše uvedenou adresu Prodávajícího do 14 dnů od data převzetí zboží. Elektronicky je možné zaslat formulář do 14 dnů od data převzetí zboží, podepsaný a naskenovaný spolu s fakturou na emailovou adresu </w:t>
      </w:r>
      <w:hyperlink r:id="rId7">
        <w:r w:rsidDel="00000000" w:rsidR="00000000" w:rsidRPr="00000000">
          <w:rPr>
            <w:color w:val="0563c1"/>
            <w:u w:val="single"/>
            <w:rtl w:val="0"/>
          </w:rPr>
          <w:t xml:space="preserve">info@zerex.sk</w:t>
        </w:r>
      </w:hyperlink>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V_____________________, dne 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 spotřebitele</w:t>
      </w:r>
      <w:r w:rsidDel="00000000" w:rsidR="00000000" w:rsidRPr="00000000">
        <w:rPr>
          <w:rFonts w:ascii="Arial, sans-serif" w:cs="Arial, sans-serif" w:eastAsia="Arial, sans-serif" w:hAnsi="Arial, sans-serif"/>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pgSz w:h="16838" w:w="11906" w:orient="portrait"/>
      <w:pgMar w:bottom="1134" w:top="56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sans-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lny" w:default="1">
    <w:name w:val="Normal"/>
    <w:qFormat w:val="1"/>
    <w:pPr>
      <w:suppressAutoHyphens w:val="1"/>
      <w:textAlignment w:val="baseline"/>
    </w:pPr>
  </w:style>
  <w:style w:type="paragraph" w:styleId="Nadpis1">
    <w:name w:val="heading 1"/>
    <w:basedOn w:val="Normlny"/>
    <w:link w:val="Nadpis1Char"/>
    <w:uiPriority w:val="9"/>
    <w:qFormat w:val="1"/>
    <w:rsid w:val="00FD0815"/>
    <w:pPr>
      <w:suppressAutoHyphens w:val="0"/>
      <w:spacing w:after="100" w:afterAutospacing="1" w:before="100" w:beforeAutospacing="1"/>
      <w:textAlignment w:val="auto"/>
      <w:outlineLvl w:val="0"/>
    </w:pPr>
    <w:rPr>
      <w:rFonts w:cs="Times New Roman" w:eastAsia="Times New Roman"/>
      <w:b w:val="1"/>
      <w:bCs w:val="1"/>
      <w:kern w:val="36"/>
      <w:sz w:val="48"/>
      <w:szCs w:val="4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Silnzvraznenie" w:customStyle="1">
    <w:name w:val="Silné zvýraznenie"/>
    <w:qFormat w:val="1"/>
    <w:rPr>
      <w:b w:val="1"/>
      <w:bCs w:val="1"/>
    </w:rPr>
  </w:style>
  <w:style w:type="character" w:styleId="HlavikaChar" w:customStyle="1">
    <w:name w:val="Hlavička Char"/>
    <w:basedOn w:val="Predvolenpsmoodseku"/>
    <w:link w:val="Hlavika"/>
    <w:uiPriority w:val="99"/>
    <w:qFormat w:val="1"/>
    <w:rsid w:val="007B035A"/>
  </w:style>
  <w:style w:type="character" w:styleId="PtaChar" w:customStyle="1">
    <w:name w:val="Päta Char"/>
    <w:basedOn w:val="Predvolenpsmoodseku"/>
    <w:link w:val="Pta"/>
    <w:uiPriority w:val="99"/>
    <w:qFormat w:val="1"/>
    <w:rsid w:val="007B035A"/>
  </w:style>
  <w:style w:type="character" w:styleId="ListLabel1" w:customStyle="1">
    <w:name w:val="ListLabel 1"/>
    <w:qFormat w:val="1"/>
    <w:rPr>
      <w:rFonts w:cs="Tahoma" w:eastAsia="Arial Unicode MS"/>
      <w:b w:val="0"/>
      <w:sz w:val="20"/>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Internetovodkaz" w:customStyle="1">
    <w:name w:val="Internetový odkaz"/>
    <w:rPr>
      <w:color w:val="000080"/>
      <w:u w:val="single"/>
    </w:rPr>
  </w:style>
  <w:style w:type="paragraph" w:styleId="Nadpis" w:customStyle="1">
    <w:name w:val="Nadpis"/>
    <w:basedOn w:val="Normlny"/>
    <w:next w:val="Zkladntext"/>
    <w:qFormat w:val="1"/>
    <w:pPr>
      <w:keepNext w:val="1"/>
      <w:spacing w:after="120" w:before="240"/>
    </w:pPr>
    <w:rPr>
      <w:rFonts w:ascii="Liberation Sans" w:cs="Lucida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val="1"/>
    <w:pPr>
      <w:suppressLineNumbers w:val="1"/>
      <w:spacing w:after="120" w:before="120"/>
    </w:pPr>
    <w:rPr>
      <w:i w:val="1"/>
      <w:iCs w:val="1"/>
    </w:rPr>
  </w:style>
  <w:style w:type="paragraph" w:styleId="Index" w:customStyle="1">
    <w:name w:val="Index"/>
    <w:basedOn w:val="Standard"/>
    <w:qFormat w:val="1"/>
    <w:pPr>
      <w:suppressLineNumbers w:val="1"/>
    </w:pPr>
  </w:style>
  <w:style w:type="paragraph" w:styleId="Standard" w:customStyle="1">
    <w:name w:val="Standard"/>
    <w:qFormat w:val="1"/>
  </w:style>
  <w:style w:type="paragraph" w:styleId="Nzov">
    <w:name w:val="Title"/>
    <w:basedOn w:val="Standard"/>
    <w:qFormat w:val="1"/>
    <w:pPr>
      <w:keepNext w:val="1"/>
      <w:spacing w:after="120" w:before="240"/>
    </w:pPr>
    <w:rPr>
      <w:rFonts w:ascii="Arial" w:eastAsia="MS Mincho" w:hAnsi="Arial"/>
      <w:sz w:val="28"/>
      <w:szCs w:val="28"/>
    </w:rPr>
  </w:style>
  <w:style w:type="paragraph" w:styleId="Textbody" w:customStyle="1">
    <w:name w:val="Text body"/>
    <w:basedOn w:val="Standard"/>
    <w:qFormat w:val="1"/>
    <w:pPr>
      <w:spacing w:after="120"/>
    </w:pPr>
  </w:style>
  <w:style w:type="paragraph" w:styleId="Podtitul">
    <w:name w:val="Subtitle"/>
    <w:basedOn w:val="Nzov"/>
    <w:qFormat w:val="1"/>
    <w:pPr>
      <w:jc w:val="center"/>
    </w:pPr>
    <w:rPr>
      <w:i w:val="1"/>
      <w:iCs w:val="1"/>
    </w:rPr>
  </w:style>
  <w:style w:type="paragraph" w:styleId="Hlavika">
    <w:name w:val="header"/>
    <w:basedOn w:val="Normlny"/>
    <w:link w:val="HlavikaChar"/>
    <w:uiPriority w:val="99"/>
    <w:unhideWhenUsed w:val="1"/>
    <w:rsid w:val="007B035A"/>
    <w:pPr>
      <w:tabs>
        <w:tab w:val="center" w:pos="4536"/>
        <w:tab w:val="right" w:pos="9072"/>
      </w:tabs>
    </w:pPr>
  </w:style>
  <w:style w:type="paragraph" w:styleId="Pta">
    <w:name w:val="footer"/>
    <w:basedOn w:val="Normlny"/>
    <w:link w:val="PtaChar"/>
    <w:uiPriority w:val="99"/>
    <w:unhideWhenUsed w:val="1"/>
    <w:rsid w:val="007B035A"/>
    <w:pPr>
      <w:tabs>
        <w:tab w:val="center" w:pos="4536"/>
        <w:tab w:val="right" w:pos="9072"/>
      </w:tabs>
    </w:pPr>
  </w:style>
  <w:style w:type="table" w:styleId="Mriekatabuky">
    <w:name w:val="Table Grid"/>
    <w:basedOn w:val="Normlnatabuka"/>
    <w:uiPriority w:val="39"/>
    <w:rsid w:val="008F13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dpis1Char" w:customStyle="1">
    <w:name w:val="Nadpis 1 Char"/>
    <w:basedOn w:val="Predvolenpsmoodseku"/>
    <w:link w:val="Nadpis1"/>
    <w:uiPriority w:val="9"/>
    <w:rsid w:val="00FD0815"/>
    <w:rPr>
      <w:rFonts w:cs="Times New Roman" w:eastAsia="Times New Roman"/>
      <w:b w:val="1"/>
      <w:bCs w:val="1"/>
      <w:kern w:val="36"/>
      <w:sz w:val="48"/>
      <w:szCs w:val="48"/>
    </w:rPr>
  </w:style>
  <w:style w:type="character" w:styleId="Odkaznakomentr">
    <w:name w:val="annotation reference"/>
    <w:basedOn w:val="Predvolenpsmoodseku"/>
    <w:uiPriority w:val="99"/>
    <w:semiHidden w:val="1"/>
    <w:unhideWhenUsed w:val="1"/>
    <w:rsid w:val="00FD0815"/>
    <w:rPr>
      <w:sz w:val="16"/>
      <w:szCs w:val="16"/>
    </w:rPr>
  </w:style>
  <w:style w:type="character" w:styleId="h1a" w:customStyle="1">
    <w:name w:val="h1a"/>
    <w:basedOn w:val="Predvolenpsmoodseku"/>
    <w:rsid w:val="00FD0815"/>
  </w:style>
  <w:style w:type="paragraph" w:styleId="Textbubliny">
    <w:name w:val="Balloon Text"/>
    <w:basedOn w:val="Normlny"/>
    <w:link w:val="TextbublinyChar"/>
    <w:uiPriority w:val="99"/>
    <w:semiHidden w:val="1"/>
    <w:unhideWhenUsed w:val="1"/>
    <w:rsid w:val="00FD0815"/>
    <w:rPr>
      <w:rFonts w:ascii="Tahoma" w:hAnsi="Tahoma"/>
      <w:sz w:val="16"/>
      <w:szCs w:val="16"/>
    </w:rPr>
  </w:style>
  <w:style w:type="character" w:styleId="TextbublinyChar" w:customStyle="1">
    <w:name w:val="Text bubliny Char"/>
    <w:basedOn w:val="Predvolenpsmoodseku"/>
    <w:link w:val="Textbubliny"/>
    <w:uiPriority w:val="99"/>
    <w:semiHidden w:val="1"/>
    <w:rsid w:val="00FD0815"/>
    <w:rPr>
      <w:rFonts w:ascii="Tahoma" w:hAnsi="Tahoma"/>
      <w:sz w:val="16"/>
      <w:szCs w:val="16"/>
    </w:rPr>
  </w:style>
  <w:style w:type="character" w:styleId="Hypertextovprepojenie">
    <w:name w:val="Hyperlink"/>
    <w:basedOn w:val="Predvolenpsmoodseku"/>
    <w:uiPriority w:val="99"/>
    <w:unhideWhenUsed w:val="1"/>
    <w:rsid w:val="008D291E"/>
    <w:rPr>
      <w:color w:val="0563c1" w:themeColor="hyperlink"/>
      <w:u w:val="single"/>
    </w:rPr>
  </w:style>
  <w:style w:type="character" w:styleId="Nevyrieenzmienka">
    <w:name w:val="Unresolved Mention"/>
    <w:basedOn w:val="Predvolenpsmoodseku"/>
    <w:uiPriority w:val="99"/>
    <w:semiHidden w:val="1"/>
    <w:unhideWhenUsed w:val="1"/>
    <w:rsid w:val="008D291E"/>
    <w:rPr>
      <w:color w:val="605e5c"/>
      <w:shd w:color="auto" w:fill="e1dfdd" w:val="clear"/>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zerex.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8qP90x5uvRgb9XBfjiNOX48s6g==">CgMxLjA4AHIhMTBmMGZVZHRqSURSOUVzMnl4THNCNkhKSGwxcUhGVVF0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2020-09-05T10:28:00Z</dcterms:created>
  <dc:creator>viktor tekula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